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7100" w:rsidRDefault="00741754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80BF712" wp14:editId="4A3894BA">
            <wp:extent cx="6118860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3A3804">
        <w:br w:type="page"/>
      </w:r>
    </w:p>
    <w:p w:rsidR="002A7100" w:rsidRPr="00770FEA" w:rsidRDefault="00AD7B55" w:rsidP="00403D8F">
      <w:pPr>
        <w:ind w:left="284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5AB46E5" wp14:editId="607292CA">
            <wp:extent cx="6152515" cy="8513445"/>
            <wp:effectExtent l="0" t="0" r="63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51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3804" w:rsidRPr="00770FE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98"/>
        <w:gridCol w:w="373"/>
        <w:gridCol w:w="1094"/>
        <w:gridCol w:w="811"/>
        <w:gridCol w:w="912"/>
        <w:gridCol w:w="1452"/>
        <w:gridCol w:w="908"/>
      </w:tblGrid>
      <w:tr w:rsidR="002A710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426" w:type="dxa"/>
          </w:tcPr>
          <w:p w:rsidR="002A7100" w:rsidRDefault="002A7100"/>
        </w:tc>
        <w:tc>
          <w:tcPr>
            <w:tcW w:w="1135" w:type="dxa"/>
          </w:tcPr>
          <w:p w:rsidR="002A7100" w:rsidRDefault="002A7100"/>
        </w:tc>
        <w:tc>
          <w:tcPr>
            <w:tcW w:w="85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  <w:tc>
          <w:tcPr>
            <w:tcW w:w="1702" w:type="dxa"/>
          </w:tcPr>
          <w:p w:rsidR="002A7100" w:rsidRDefault="002A71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2A7100">
        <w:trPr>
          <w:trHeight w:hRule="exact" w:val="277"/>
        </w:trPr>
        <w:tc>
          <w:tcPr>
            <w:tcW w:w="4679" w:type="dxa"/>
          </w:tcPr>
          <w:p w:rsidR="002A7100" w:rsidRDefault="002A7100"/>
        </w:tc>
        <w:tc>
          <w:tcPr>
            <w:tcW w:w="426" w:type="dxa"/>
          </w:tcPr>
          <w:p w:rsidR="002A7100" w:rsidRDefault="002A7100"/>
        </w:tc>
        <w:tc>
          <w:tcPr>
            <w:tcW w:w="1135" w:type="dxa"/>
          </w:tcPr>
          <w:p w:rsidR="002A7100" w:rsidRDefault="002A7100"/>
        </w:tc>
        <w:tc>
          <w:tcPr>
            <w:tcW w:w="85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  <w:tc>
          <w:tcPr>
            <w:tcW w:w="170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</w:tr>
      <w:tr w:rsidR="002A7100" w:rsidRPr="00770FE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2A710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A7100" w:rsidRPr="00B7200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A7100" w:rsidRPr="00770FEA" w:rsidRDefault="002A7100"/>
        </w:tc>
        <w:tc>
          <w:tcPr>
            <w:tcW w:w="85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A7100" w:rsidRPr="00770FE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2A7100" w:rsidRPr="00770FE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2A7100" w:rsidRPr="00B7200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</w:tr>
      <w:tr w:rsidR="002A710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A7100" w:rsidRPr="00770FE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</w:pPr>
            <w:r w:rsidRPr="00770FEA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A7100" w:rsidRPr="00770FEA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2A710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</w:pPr>
            <w:r w:rsidRPr="00770FEA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A7100" w:rsidRPr="00B7200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A7100" w:rsidRPr="00770FEA" w:rsidRDefault="002A7100"/>
        </w:tc>
        <w:tc>
          <w:tcPr>
            <w:tcW w:w="85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A7100" w:rsidRPr="00770FE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2A7100" w:rsidRPr="00770FE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2A7100" w:rsidRPr="00B7200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A7100" w:rsidRPr="00770FE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</w:pPr>
            <w:r w:rsidRPr="00770FEA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A7100" w:rsidRPr="00770FEA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2A710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</w:pPr>
            <w:r w:rsidRPr="00770FEA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A7100" w:rsidRPr="00B7200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A7100" w:rsidRPr="00770FEA" w:rsidRDefault="002A7100"/>
        </w:tc>
        <w:tc>
          <w:tcPr>
            <w:tcW w:w="85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2A7100" w:rsidRPr="00770FE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2022-2023 учебном году на заседании кафедры</w:t>
            </w:r>
          </w:p>
        </w:tc>
      </w:tr>
      <w:tr w:rsidR="002A7100" w:rsidRPr="00770FE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2A7100" w:rsidRPr="00770FEA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2022 г.  №  __</w:t>
            </w: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 w:rsidRPr="00770FEA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</w:pPr>
            <w:r w:rsidRPr="00770FEA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2A7100"/>
        </w:tc>
      </w:tr>
      <w:tr w:rsidR="002A710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2A7100" w:rsidRDefault="002A7100"/>
        </w:tc>
        <w:tc>
          <w:tcPr>
            <w:tcW w:w="85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  <w:tc>
          <w:tcPr>
            <w:tcW w:w="170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</w:tr>
      <w:tr w:rsidR="002A710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2A7100">
        <w:trPr>
          <w:trHeight w:hRule="exact" w:val="527"/>
        </w:trPr>
        <w:tc>
          <w:tcPr>
            <w:tcW w:w="4679" w:type="dxa"/>
          </w:tcPr>
          <w:p w:rsidR="002A7100" w:rsidRDefault="002A7100"/>
        </w:tc>
        <w:tc>
          <w:tcPr>
            <w:tcW w:w="426" w:type="dxa"/>
          </w:tcPr>
          <w:p w:rsidR="002A7100" w:rsidRDefault="002A7100"/>
        </w:tc>
        <w:tc>
          <w:tcPr>
            <w:tcW w:w="1135" w:type="dxa"/>
          </w:tcPr>
          <w:p w:rsidR="002A7100" w:rsidRDefault="002A7100"/>
        </w:tc>
        <w:tc>
          <w:tcPr>
            <w:tcW w:w="85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  <w:tc>
          <w:tcPr>
            <w:tcW w:w="170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</w:tr>
      <w:tr w:rsidR="002A710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</w:pPr>
            <w:r w:rsidRPr="00770FEA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A7100" w:rsidRPr="00770FE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A7100" w:rsidRPr="00770FEA" w:rsidRDefault="002A7100"/>
        </w:tc>
        <w:tc>
          <w:tcPr>
            <w:tcW w:w="85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2A7100" w:rsidRPr="00770FE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2023-2024 учебном году на заседании кафедры</w:t>
            </w:r>
          </w:p>
        </w:tc>
      </w:tr>
      <w:tr w:rsidR="002A7100" w:rsidRPr="00770FE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2A7100" w:rsidRPr="00770FEA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2023 г.  №  __</w:t>
            </w: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2A7100" w:rsidRPr="00770FEA" w:rsidRDefault="002A7100"/>
        </w:tc>
        <w:tc>
          <w:tcPr>
            <w:tcW w:w="993" w:type="dxa"/>
          </w:tcPr>
          <w:p w:rsidR="002A7100" w:rsidRPr="00770FEA" w:rsidRDefault="002A7100"/>
        </w:tc>
      </w:tr>
      <w:tr w:rsidR="002A710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A710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  <w:tc>
          <w:tcPr>
            <w:tcW w:w="1702" w:type="dxa"/>
          </w:tcPr>
          <w:p w:rsidR="002A7100" w:rsidRDefault="002A7100"/>
        </w:tc>
        <w:tc>
          <w:tcPr>
            <w:tcW w:w="993" w:type="dxa"/>
          </w:tcPr>
          <w:p w:rsidR="002A7100" w:rsidRDefault="002A7100"/>
        </w:tc>
      </w:tr>
      <w:tr w:rsidR="002A710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2A7100" w:rsidRDefault="003A38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52"/>
        <w:gridCol w:w="8"/>
        <w:gridCol w:w="155"/>
        <w:gridCol w:w="314"/>
        <w:gridCol w:w="1291"/>
        <w:gridCol w:w="14"/>
        <w:gridCol w:w="95"/>
        <w:gridCol w:w="1310"/>
        <w:gridCol w:w="246"/>
        <w:gridCol w:w="17"/>
        <w:gridCol w:w="659"/>
        <w:gridCol w:w="671"/>
        <w:gridCol w:w="1083"/>
        <w:gridCol w:w="619"/>
        <w:gridCol w:w="607"/>
        <w:gridCol w:w="658"/>
        <w:gridCol w:w="367"/>
        <w:gridCol w:w="8"/>
        <w:gridCol w:w="978"/>
      </w:tblGrid>
      <w:tr w:rsidR="002A7100" w:rsidTr="00DC34CA">
        <w:trPr>
          <w:trHeight w:hRule="exact" w:val="416"/>
        </w:trPr>
        <w:tc>
          <w:tcPr>
            <w:tcW w:w="4489" w:type="dxa"/>
            <w:gridSpan w:val="11"/>
            <w:shd w:val="clear" w:color="C0C0C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4800" w:type="dxa"/>
            <w:gridSpan w:val="8"/>
          </w:tcPr>
          <w:p w:rsidR="002A7100" w:rsidRDefault="002A7100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A7100" w:rsidRPr="00770FEA" w:rsidTr="00770FE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A7100" w:rsidRPr="00770FEA" w:rsidTr="00DC34CA">
        <w:trPr>
          <w:trHeight w:hRule="exact" w:val="946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геометро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-графическая подготовка студентов: развитие пространственного представления и воображения, конструктивно-геометрического мышления на основе графических моделей пространственных форм, выработка знаний и навыков, необходимых для выполнения и чтения чертежей деталей и сборочных единиц, выполнения эскизов, схем, составления конструкторской документации для производства.</w:t>
            </w:r>
          </w:p>
        </w:tc>
      </w:tr>
      <w:tr w:rsidR="002A7100" w:rsidRPr="00770FEA" w:rsidTr="00DC34CA">
        <w:trPr>
          <w:trHeight w:hRule="exact" w:val="50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состоят в подготовке студентов в области инженерной графики, связанной с профилем профессии.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765" w:type="dxa"/>
            <w:gridSpan w:val="3"/>
          </w:tcPr>
          <w:p w:rsidR="002A7100" w:rsidRPr="00770FEA" w:rsidRDefault="002A7100"/>
        </w:tc>
        <w:tc>
          <w:tcPr>
            <w:tcW w:w="495" w:type="dxa"/>
            <w:gridSpan w:val="2"/>
          </w:tcPr>
          <w:p w:rsidR="002A7100" w:rsidRPr="00770FEA" w:rsidRDefault="002A7100"/>
        </w:tc>
        <w:tc>
          <w:tcPr>
            <w:tcW w:w="1484" w:type="dxa"/>
            <w:gridSpan w:val="3"/>
          </w:tcPr>
          <w:p w:rsidR="002A7100" w:rsidRPr="00770FEA" w:rsidRDefault="002A7100"/>
        </w:tc>
        <w:tc>
          <w:tcPr>
            <w:tcW w:w="1745" w:type="dxa"/>
            <w:gridSpan w:val="3"/>
          </w:tcPr>
          <w:p w:rsidR="002A7100" w:rsidRPr="00770FEA" w:rsidRDefault="002A7100"/>
        </w:tc>
        <w:tc>
          <w:tcPr>
            <w:tcW w:w="4800" w:type="dxa"/>
            <w:gridSpan w:val="8"/>
          </w:tcPr>
          <w:p w:rsidR="002A7100" w:rsidRPr="00770FEA" w:rsidRDefault="002A7100"/>
        </w:tc>
        <w:tc>
          <w:tcPr>
            <w:tcW w:w="985" w:type="dxa"/>
          </w:tcPr>
          <w:p w:rsidR="002A7100" w:rsidRPr="00770FEA" w:rsidRDefault="002A7100"/>
        </w:tc>
      </w:tr>
      <w:tr w:rsidR="002A7100" w:rsidRPr="00770FEA" w:rsidTr="00770FE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A7100" w:rsidTr="00DC34CA">
        <w:trPr>
          <w:trHeight w:hRule="exact" w:val="277"/>
        </w:trPr>
        <w:tc>
          <w:tcPr>
            <w:tcW w:w="27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3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К.М.04.ДВ.03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A7100" w:rsidRPr="00770FEA" w:rsidTr="00DC34CA">
        <w:trPr>
          <w:trHeight w:hRule="exact" w:val="279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профессиональной деятельности</w:t>
            </w:r>
          </w:p>
        </w:tc>
      </w:tr>
      <w:tr w:rsidR="002A7100" w:rsidRPr="00770FEA" w:rsidTr="00DC34CA">
        <w:trPr>
          <w:trHeight w:hRule="exact" w:val="50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A7100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автоматизированного проектирования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мехатронных и робототехнических систем</w:t>
            </w:r>
          </w:p>
        </w:tc>
      </w:tr>
      <w:tr w:rsidR="002A7100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компьютерного моделирования</w:t>
            </w:r>
          </w:p>
        </w:tc>
      </w:tr>
      <w:tr w:rsidR="002A7100" w:rsidRPr="00770FEA" w:rsidTr="00DC34CA">
        <w:trPr>
          <w:trHeight w:hRule="exact" w:val="279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765" w:type="dxa"/>
            <w:gridSpan w:val="3"/>
          </w:tcPr>
          <w:p w:rsidR="002A7100" w:rsidRPr="00770FEA" w:rsidRDefault="002A7100"/>
        </w:tc>
        <w:tc>
          <w:tcPr>
            <w:tcW w:w="495" w:type="dxa"/>
            <w:gridSpan w:val="2"/>
          </w:tcPr>
          <w:p w:rsidR="002A7100" w:rsidRPr="00770FEA" w:rsidRDefault="002A7100"/>
        </w:tc>
        <w:tc>
          <w:tcPr>
            <w:tcW w:w="1484" w:type="dxa"/>
            <w:gridSpan w:val="3"/>
          </w:tcPr>
          <w:p w:rsidR="002A7100" w:rsidRPr="00770FEA" w:rsidRDefault="002A7100"/>
        </w:tc>
        <w:tc>
          <w:tcPr>
            <w:tcW w:w="1745" w:type="dxa"/>
            <w:gridSpan w:val="3"/>
          </w:tcPr>
          <w:p w:rsidR="002A7100" w:rsidRPr="00770FEA" w:rsidRDefault="002A7100"/>
        </w:tc>
        <w:tc>
          <w:tcPr>
            <w:tcW w:w="4800" w:type="dxa"/>
            <w:gridSpan w:val="8"/>
          </w:tcPr>
          <w:p w:rsidR="002A7100" w:rsidRPr="00770FEA" w:rsidRDefault="002A7100"/>
        </w:tc>
        <w:tc>
          <w:tcPr>
            <w:tcW w:w="985" w:type="dxa"/>
          </w:tcPr>
          <w:p w:rsidR="002A7100" w:rsidRPr="00770FEA" w:rsidRDefault="002A7100"/>
        </w:tc>
      </w:tr>
      <w:tr w:rsidR="002A7100" w:rsidRPr="00770FEA" w:rsidTr="00770FEA">
        <w:trPr>
          <w:trHeight w:hRule="exact" w:val="522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70FEA" w:rsidRPr="00F4194A" w:rsidTr="00741754">
        <w:trPr>
          <w:trHeight w:hRule="exact" w:val="871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ПК-2: </w:t>
            </w:r>
            <w:proofErr w:type="gramStart"/>
            <w:r w:rsidRPr="00F419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F419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и применять в профессиональной деятельности мехатронные и робототехнические системы</w:t>
            </w:r>
          </w:p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E717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ПК.2.1. Знает основы программирования, компьютерного моделирования и технологии создания робототехнических систем</w:t>
            </w:r>
          </w:p>
        </w:tc>
      </w:tr>
      <w:tr w:rsidR="00770FEA" w:rsidTr="00741754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70FEA" w:rsidRPr="00F4194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программирования, компьютерного моделирования и технологии создания робототехнических систем</w:t>
            </w:r>
          </w:p>
        </w:tc>
      </w:tr>
      <w:tr w:rsidR="00770FEA" w:rsidRPr="00F4194A" w:rsidTr="00DC34CA">
        <w:trPr>
          <w:trHeight w:hRule="exact" w:val="478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организации, содержание и порядок выполнения проектных работ в области создания робототехнических систем</w:t>
            </w:r>
          </w:p>
        </w:tc>
      </w:tr>
      <w:tr w:rsidR="00770FEA" w:rsidRPr="00F4194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выполнения основных проектных работ в области создания робототехнических систем</w:t>
            </w:r>
          </w:p>
        </w:tc>
      </w:tr>
      <w:tr w:rsidR="00770FEA" w:rsidTr="00741754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70FE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проектирование </w:t>
            </w: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робототехнических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</w:p>
        </w:tc>
      </w:tr>
      <w:tr w:rsidR="00770FEA" w:rsidRPr="00F4194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основные работы по проектированию  робототехнических систем</w:t>
            </w:r>
          </w:p>
        </w:tc>
      </w:tr>
      <w:tr w:rsidR="00770FEA" w:rsidRPr="00F4194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некоторые работы по проектированию  робототехнических систем</w:t>
            </w:r>
          </w:p>
        </w:tc>
      </w:tr>
      <w:tr w:rsidR="00770FEA" w:rsidTr="00741754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70FEA" w:rsidRPr="00F4194A" w:rsidTr="00DC34CA">
        <w:trPr>
          <w:trHeight w:hRule="exact" w:val="411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программирования, компьютерного моделирования и технологии создания робототехнических систем</w:t>
            </w:r>
          </w:p>
        </w:tc>
      </w:tr>
      <w:tr w:rsidR="00770FEA" w:rsidRPr="00F4194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проектирования, программирования и эксплуатации робототехнических систем</w:t>
            </w:r>
          </w:p>
        </w:tc>
      </w:tr>
      <w:tr w:rsidR="00770FEA" w:rsidRPr="00F4194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Default="00770FEA" w:rsidP="007417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0FEA" w:rsidRPr="00F4194A" w:rsidRDefault="00770FE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F41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проектирования, программирования и эксплуатации робототехнических систем</w:t>
            </w:r>
          </w:p>
        </w:tc>
      </w:tr>
      <w:tr w:rsidR="002A7100" w:rsidRPr="00770FEA" w:rsidTr="00770FEA">
        <w:trPr>
          <w:trHeight w:hRule="exact" w:val="956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 w:rsidP="00770FEA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ПК-2: </w:t>
            </w:r>
            <w:proofErr w:type="gramStart"/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и применять в профессиональной деятельности мехатронные и робототехнические системы</w:t>
            </w:r>
            <w:r w:rsidR="00770FEA"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  <w:p w:rsidR="00770FEA" w:rsidRPr="00770FEA" w:rsidRDefault="00770FEA" w:rsidP="00770FEA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ПК.2.2. Умеет: </w:t>
            </w:r>
          </w:p>
          <w:p w:rsidR="00770FEA" w:rsidRPr="00770FEA" w:rsidRDefault="00770FEA" w:rsidP="00770FEA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sz w:val="19"/>
                <w:szCs w:val="19"/>
              </w:rPr>
              <w:t>- создавать программы реально действующих моделей роботов для решения поставленных задач</w:t>
            </w:r>
          </w:p>
        </w:tc>
      </w:tr>
      <w:tr w:rsidR="002A7100" w:rsidTr="00770FE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7100" w:rsidRPr="00770FEA" w:rsidTr="00DC34CA">
        <w:trPr>
          <w:trHeight w:hRule="exact" w:val="478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инструментальные средства для обработки графических данных в соответствии с поставленной задачей; методы и способы анализа результатов расчетов и обоснования полученных выводов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типовые методики расчета графических данных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типовые инструментальные средства инженерной компьютерной графики</w:t>
            </w:r>
          </w:p>
        </w:tc>
      </w:tr>
      <w:tr w:rsidR="002A7100" w:rsidTr="00770FE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7100" w:rsidRPr="00770FEA" w:rsidTr="00DC34CA">
        <w:trPr>
          <w:trHeight w:hRule="exact" w:val="478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инструментальные средства для обработки графических данных в соответствии с поставленной задачей; анализировать результаты расчетов и обосновывать полученные выводы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результаты расчетов и обосновывать полученные выводы</w:t>
            </w:r>
          </w:p>
        </w:tc>
      </w:tr>
      <w:tr w:rsidR="002A7100" w:rsidRPr="00770FEA" w:rsidTr="00DC34CA">
        <w:trPr>
          <w:trHeight w:hRule="exact" w:val="478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выбор инструментальных сре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дл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 обработки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графическихданных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поставленной задачей</w:t>
            </w:r>
          </w:p>
        </w:tc>
      </w:tr>
      <w:tr w:rsidR="002A7100" w:rsidTr="00770FE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7100" w:rsidRPr="00770FEA" w:rsidTr="00DC34CA">
        <w:trPr>
          <w:trHeight w:hRule="exact" w:val="69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практическими навыками выбора инструментальных сре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дл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 обработки графических данных в соответствии с поставленной задачей; навыками анализа результатов расчетов и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обоснованияп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олученных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выводов</w:t>
            </w:r>
          </w:p>
        </w:tc>
      </w:tr>
      <w:tr w:rsidR="002A7100" w:rsidRPr="00770FEA" w:rsidTr="00DC34CA">
        <w:trPr>
          <w:trHeight w:hRule="exact" w:val="478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практическими навыками выбора инструментальных сре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дл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обработки графических данных в соответствии с поставленной задачей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12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практическими навыками обработки графических данных</w:t>
            </w:r>
          </w:p>
        </w:tc>
      </w:tr>
      <w:tr w:rsidR="002A7100" w:rsidRPr="00770FEA" w:rsidTr="00770FEA">
        <w:trPr>
          <w:trHeight w:hRule="exact" w:val="416"/>
        </w:trPr>
        <w:tc>
          <w:tcPr>
            <w:tcW w:w="10274" w:type="dxa"/>
            <w:gridSpan w:val="20"/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A7100" w:rsidTr="00DC34CA">
        <w:trPr>
          <w:trHeight w:hRule="exact" w:val="27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конструкторской, технической и программной документации, стандарты;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общие методы решения инженерно-геометрических задач;</w:t>
            </w:r>
          </w:p>
        </w:tc>
      </w:tr>
      <w:tr w:rsidR="002A7100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чтения чертежа;</w:t>
            </w:r>
          </w:p>
        </w:tc>
      </w:tr>
      <w:tr w:rsidR="002A7100" w:rsidRPr="00770FEA" w:rsidTr="00DC34CA">
        <w:trPr>
          <w:trHeight w:hRule="exact" w:val="279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разработки эскизов, чертежей деталей и сборочных единиц;</w:t>
            </w:r>
          </w:p>
        </w:tc>
      </w:tr>
      <w:tr w:rsidR="002A7100" w:rsidTr="00DC34CA">
        <w:trPr>
          <w:trHeight w:hRule="exact" w:val="27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геометрические формы простых деталей по их изображениям;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выполнять изображения деталей с натуры и по чертежу изделия;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наносить размеры на рабочих чертежах и эскизах деталей и сборочных единиц;</w:t>
            </w:r>
          </w:p>
        </w:tc>
      </w:tr>
      <w:tr w:rsidR="002A7100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читать чертежи технических устройств;</w:t>
            </w:r>
          </w:p>
        </w:tc>
      </w:tr>
      <w:tr w:rsidR="002A7100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применять стандарты ЕСКД.</w:t>
            </w:r>
          </w:p>
        </w:tc>
      </w:tr>
      <w:tr w:rsidR="002A7100" w:rsidTr="00DC34CA">
        <w:trPr>
          <w:trHeight w:hRule="exact" w:val="27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7100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работы с научной литературой;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теоретических положений начертательной геометрии в решении технических задач;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формы и размеров предметов;</w:t>
            </w:r>
          </w:p>
        </w:tc>
      </w:tr>
      <w:tr w:rsidR="002A7100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чтения чертежа;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работы с нормативными документами, стандартами ЕСКД.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765" w:type="dxa"/>
            <w:gridSpan w:val="3"/>
          </w:tcPr>
          <w:p w:rsidR="002A7100" w:rsidRPr="00770FEA" w:rsidRDefault="002A7100"/>
        </w:tc>
        <w:tc>
          <w:tcPr>
            <w:tcW w:w="181" w:type="dxa"/>
          </w:tcPr>
          <w:p w:rsidR="002A7100" w:rsidRPr="00770FEA" w:rsidRDefault="002A7100"/>
        </w:tc>
        <w:tc>
          <w:tcPr>
            <w:tcW w:w="3280" w:type="dxa"/>
            <w:gridSpan w:val="5"/>
          </w:tcPr>
          <w:p w:rsidR="002A7100" w:rsidRPr="00770FEA" w:rsidRDefault="002A7100"/>
        </w:tc>
        <w:tc>
          <w:tcPr>
            <w:tcW w:w="955" w:type="dxa"/>
            <w:gridSpan w:val="3"/>
          </w:tcPr>
          <w:p w:rsidR="002A7100" w:rsidRPr="00770FEA" w:rsidRDefault="002A7100"/>
        </w:tc>
        <w:tc>
          <w:tcPr>
            <w:tcW w:w="691" w:type="dxa"/>
          </w:tcPr>
          <w:p w:rsidR="002A7100" w:rsidRPr="00770FEA" w:rsidRDefault="002A7100"/>
        </w:tc>
        <w:tc>
          <w:tcPr>
            <w:tcW w:w="1108" w:type="dxa"/>
          </w:tcPr>
          <w:p w:rsidR="002A7100" w:rsidRPr="00770FEA" w:rsidRDefault="002A7100"/>
        </w:tc>
        <w:tc>
          <w:tcPr>
            <w:tcW w:w="1242" w:type="dxa"/>
            <w:gridSpan w:val="2"/>
          </w:tcPr>
          <w:p w:rsidR="002A7100" w:rsidRPr="00770FEA" w:rsidRDefault="002A7100"/>
        </w:tc>
        <w:tc>
          <w:tcPr>
            <w:tcW w:w="675" w:type="dxa"/>
          </w:tcPr>
          <w:p w:rsidR="002A7100" w:rsidRPr="00770FEA" w:rsidRDefault="002A7100"/>
        </w:tc>
        <w:tc>
          <w:tcPr>
            <w:tcW w:w="392" w:type="dxa"/>
            <w:gridSpan w:val="2"/>
          </w:tcPr>
          <w:p w:rsidR="002A7100" w:rsidRPr="00770FEA" w:rsidRDefault="002A7100"/>
        </w:tc>
        <w:tc>
          <w:tcPr>
            <w:tcW w:w="985" w:type="dxa"/>
          </w:tcPr>
          <w:p w:rsidR="002A7100" w:rsidRPr="00770FEA" w:rsidRDefault="002A7100"/>
        </w:tc>
      </w:tr>
      <w:tr w:rsidR="002A7100" w:rsidRPr="00770FEA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A7100" w:rsidTr="00DC34CA">
        <w:trPr>
          <w:trHeight w:hRule="exact" w:val="416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A7100" w:rsidTr="00DC34CA">
        <w:trPr>
          <w:trHeight w:hRule="exact" w:val="27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91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Конструкторская документация. Оформление чертежей по ЕСКД /Лек/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</w:t>
            </w:r>
          </w:p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478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Конструкторская документация. Оформление чертежей по ЕСКД /</w:t>
            </w:r>
            <w:proofErr w:type="spellStart"/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478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проекций /Ср/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478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Позиционные и метрические задачи /</w:t>
            </w:r>
            <w:proofErr w:type="spellStart"/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69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Аксонометрические проекции /Ср/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478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Машиностроительное черчение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69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Изображения – виды, разрезы, сечения, соединения деталей /Лек/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69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Эскиз, рабочий чертёж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478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Эскиз, рабочий чертёж /Ср/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69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Сборочный чертёж. Спецификация /Лек/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69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сборочного чертежа с использованием базовых операций   /</w:t>
            </w:r>
            <w:proofErr w:type="spellStart"/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478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Сборочный чертёж. Спецификация /Ср/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69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Чтение и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деталирование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сборочного чертежа  /</w:t>
            </w:r>
            <w:proofErr w:type="spellStart"/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277"/>
        </w:trPr>
        <w:tc>
          <w:tcPr>
            <w:tcW w:w="9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</w:tr>
      <w:tr w:rsidR="002A7100" w:rsidTr="00DC34CA">
        <w:trPr>
          <w:trHeight w:hRule="exact" w:val="277"/>
        </w:trPr>
        <w:tc>
          <w:tcPr>
            <w:tcW w:w="765" w:type="dxa"/>
            <w:gridSpan w:val="3"/>
          </w:tcPr>
          <w:p w:rsidR="002A7100" w:rsidRDefault="002A7100"/>
        </w:tc>
        <w:tc>
          <w:tcPr>
            <w:tcW w:w="181" w:type="dxa"/>
          </w:tcPr>
          <w:p w:rsidR="002A7100" w:rsidRDefault="002A7100"/>
        </w:tc>
        <w:tc>
          <w:tcPr>
            <w:tcW w:w="3280" w:type="dxa"/>
            <w:gridSpan w:val="5"/>
          </w:tcPr>
          <w:p w:rsidR="002A7100" w:rsidRDefault="002A7100"/>
        </w:tc>
        <w:tc>
          <w:tcPr>
            <w:tcW w:w="955" w:type="dxa"/>
            <w:gridSpan w:val="3"/>
          </w:tcPr>
          <w:p w:rsidR="002A7100" w:rsidRDefault="002A7100"/>
        </w:tc>
        <w:tc>
          <w:tcPr>
            <w:tcW w:w="691" w:type="dxa"/>
          </w:tcPr>
          <w:p w:rsidR="002A7100" w:rsidRDefault="002A7100"/>
        </w:tc>
        <w:tc>
          <w:tcPr>
            <w:tcW w:w="1108" w:type="dxa"/>
          </w:tcPr>
          <w:p w:rsidR="002A7100" w:rsidRDefault="002A7100"/>
        </w:tc>
        <w:tc>
          <w:tcPr>
            <w:tcW w:w="1242" w:type="dxa"/>
            <w:gridSpan w:val="2"/>
          </w:tcPr>
          <w:p w:rsidR="002A7100" w:rsidRDefault="002A7100"/>
        </w:tc>
        <w:tc>
          <w:tcPr>
            <w:tcW w:w="675" w:type="dxa"/>
          </w:tcPr>
          <w:p w:rsidR="002A7100" w:rsidRDefault="002A7100"/>
        </w:tc>
        <w:tc>
          <w:tcPr>
            <w:tcW w:w="392" w:type="dxa"/>
            <w:gridSpan w:val="2"/>
          </w:tcPr>
          <w:p w:rsidR="002A7100" w:rsidRDefault="002A7100"/>
        </w:tc>
        <w:tc>
          <w:tcPr>
            <w:tcW w:w="985" w:type="dxa"/>
          </w:tcPr>
          <w:p w:rsidR="002A7100" w:rsidRDefault="002A7100"/>
        </w:tc>
      </w:tr>
      <w:tr w:rsidR="002A7100" w:rsidTr="00DC34CA">
        <w:trPr>
          <w:trHeight w:hRule="exact" w:val="416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C34CA" w:rsidRPr="00DC34CA" w:rsidTr="00741754">
        <w:trPr>
          <w:trHeight w:val="1369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Котрольные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вопросы к экзамену (1 семестр)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Два метода проецирования на плоскость?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Инвариантные свойства параллельного проецирования?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 задаются плоскости проекций на комплексном чертеже (эпюре Монжа)?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 задаются проекции точки на комплексном чертеже?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Способы задания прямой и плоскости на комплексном чертеже?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Назовите главные линии плоскости?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Способы задания многогранников на чертеже?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Способы задания кривых поверхностей?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Что такое поверхность посредник при решении задач на пересечение   поверхностей?  Метод секущих сфер?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метрические задачи начертательной геометрии?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 каких задачах применяется метод прямоугольного треугольника?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Построение прямой перпендикулярной плоскости?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Метод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плоско-параллельного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перемещения?</w:t>
            </w:r>
          </w:p>
          <w:p w:rsidR="00DC34CA" w:rsidRDefault="00DC3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Назовите стандартные аксонометрические проекции?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Что такое показатели искажения в аксонометрии?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Основное  аксонометрическое соотношение?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 располагаются оси  в прямоугольной  изометрии?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То же, в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прямоугольной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косоугольной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диметрии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В чем заключается метод центрального проецирования?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Методы проецирования?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Как вычисляются параметры элементарных и простейших фигур: точки, прямой, плоскости, сферы, прямых круговых цилиндра и конуса?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Как влияет учет геометрических условий на расчет параметров объекта?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Как выполняется параметризация плоских составных фигур с учетом геометрических условий?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 выполняется параметризация объемных фигур, в частности, составленных из поверхностей вращения?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 задается базовая система координат, связанная с объектом?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Как выбрать главный вид фигуры?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Какое количество изображений должен содержать комплексный чертеж?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Основные правила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образмеривания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чертежа?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Чем отличается разрез от сечения?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Способы задания разрезов на комплексном чертеже?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Построение сечений методом секущих плоскостей?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Правила штриховки разрезов и сечений?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Как задаются оси в стандартной изометрии?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Что такое коэффициент приведения в стандартной аксонометрии?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Как изображаются окружности в изометрии?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То же, в 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прямоугольной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фронтальной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диметрии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Правила штриховки разрезов в аксонометрии?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Основные типы конструкторских документов?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Содержание чертежа детали? В чем отличие чертежа детали от эскиза?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Состав сборочного чертежа?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В чем отличие спецификации от перечня?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 Основные типы 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технических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резьб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 Что такое шаг резьбы?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Условное изображение резьбы на цилиндре и в отверстии?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Основные конструктивные параметры резьбовых деталей?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Основные типы неразъемных соединений?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Способы изображения соединений?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Содержание сборочного чертежа?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Какие размеры проставляются на сборочном чертеже?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Правила составления спецификаций к сборочным чертежам?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Нужно ли указывать материал и шероховатость на сборочном чертеже?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Назначение чертежа общего вида?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Как штрихуются различные детали на изображениях чертежа?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Правила простановки позиций на чертеже общего вида?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Допустимые упрощения на чертеже общего вида?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В чем отличие чертежа общего вида от сборочного чертежа?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Назначение чертежа общего вида?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Как штрихуются различные детали на изображениях чертежа?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Правила простановки позиций на чертеже общего вида?</w:t>
            </w:r>
          </w:p>
          <w:p w:rsidR="00DC34CA" w:rsidRPr="00770FEA" w:rsidRDefault="00DC34CA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Допустимые упрощения на чертеже общего вида?</w:t>
            </w:r>
          </w:p>
          <w:p w:rsidR="00DC34CA" w:rsidRPr="00DC34CA" w:rsidRDefault="00DC34CA" w:rsidP="0074175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В чем отличие чертежа общего вида от сборочного чертежа?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Тесты, расчетно-графические работы</w:t>
            </w:r>
          </w:p>
        </w:tc>
      </w:tr>
      <w:tr w:rsidR="002A7100" w:rsidTr="00DC34CA">
        <w:trPr>
          <w:trHeight w:hRule="exact" w:val="277"/>
        </w:trPr>
        <w:tc>
          <w:tcPr>
            <w:tcW w:w="701" w:type="dxa"/>
          </w:tcPr>
          <w:p w:rsidR="002A7100" w:rsidRDefault="002A7100"/>
        </w:tc>
        <w:tc>
          <w:tcPr>
            <w:tcW w:w="1934" w:type="dxa"/>
            <w:gridSpan w:val="5"/>
          </w:tcPr>
          <w:p w:rsidR="002A7100" w:rsidRDefault="002A7100"/>
        </w:tc>
        <w:tc>
          <w:tcPr>
            <w:tcW w:w="1837" w:type="dxa"/>
            <w:gridSpan w:val="4"/>
          </w:tcPr>
          <w:p w:rsidR="002A7100" w:rsidRDefault="002A7100"/>
        </w:tc>
        <w:tc>
          <w:tcPr>
            <w:tcW w:w="3127" w:type="dxa"/>
            <w:gridSpan w:val="5"/>
          </w:tcPr>
          <w:p w:rsidR="002A7100" w:rsidRDefault="002A7100"/>
        </w:tc>
        <w:tc>
          <w:tcPr>
            <w:tcW w:w="1682" w:type="dxa"/>
            <w:gridSpan w:val="3"/>
          </w:tcPr>
          <w:p w:rsidR="002A7100" w:rsidRDefault="002A7100"/>
        </w:tc>
        <w:tc>
          <w:tcPr>
            <w:tcW w:w="993" w:type="dxa"/>
            <w:gridSpan w:val="2"/>
          </w:tcPr>
          <w:p w:rsidR="002A7100" w:rsidRDefault="002A7100"/>
        </w:tc>
      </w:tr>
      <w:tr w:rsidR="002A7100" w:rsidRPr="00770FEA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A7100" w:rsidTr="00DC34CA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A7100" w:rsidRPr="00770FEA" w:rsidTr="00DC34CA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Колесниченко 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Черняева Н. Н.</w:t>
            </w:r>
          </w:p>
        </w:tc>
        <w:tc>
          <w:tcPr>
            <w:tcW w:w="496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Инженерная и компьютерная графика: учебное пособие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Москва|Вологда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Инженерия,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=493787</w:t>
            </w:r>
          </w:p>
        </w:tc>
      </w:tr>
      <w:tr w:rsidR="002A7100" w:rsidTr="00DC34CA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496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Инженерная и компьютерная графика: учебное пособие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=494714</w:t>
            </w:r>
          </w:p>
        </w:tc>
      </w:tr>
      <w:tr w:rsidR="002A7100" w:rsidRPr="00770FEA" w:rsidTr="00DC34CA">
        <w:trPr>
          <w:trHeight w:hRule="exact" w:val="113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Шпаков П. С., Юнаков Ю. Л.,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Шпакова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компьютерной графики: учебное пособие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Красноярск: Сибирский федеральный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=364588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A7100" w:rsidTr="00DC34CA">
        <w:trPr>
          <w:trHeight w:hRule="exact" w:val="27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A7100" w:rsidRPr="00770FEA" w:rsidTr="00DC34CA">
        <w:trPr>
          <w:trHeight w:hRule="exact" w:val="113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 применение КОМПАС в инженерной деятельности: курс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Национальный Открытый Университет «ИНТУИТ»,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=429257</w:t>
            </w:r>
          </w:p>
        </w:tc>
      </w:tr>
      <w:tr w:rsidR="002A7100" w:rsidRPr="00770FEA" w:rsidTr="00DC34CA">
        <w:trPr>
          <w:trHeight w:hRule="exact" w:val="91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Лазарев С. И., Кочетов В. И.,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Вязовов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Инженерная графика: учебное пособие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Тамбов: Издательство ФГБОУ ВПО «ТГТУ»,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=444953</w:t>
            </w:r>
          </w:p>
        </w:tc>
      </w:tr>
      <w:tr w:rsidR="002A7100" w:rsidTr="00DC34CA">
        <w:trPr>
          <w:trHeight w:hRule="exact" w:val="69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Хныкина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Г.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Инженерная и компьютерная графика: учебное пособие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=466914</w:t>
            </w:r>
          </w:p>
        </w:tc>
      </w:tr>
      <w:tr w:rsidR="002A7100" w:rsidRPr="00403D8F" w:rsidTr="00DC34CA">
        <w:trPr>
          <w:trHeight w:hRule="exact" w:val="113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Сагадеев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В., Михайлова С. Н., Хусаинов Р. Н.,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Поникарова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Н., Юшко С. В.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моделирования геометрических тел: учебное пособие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41754" w:rsidRDefault="003A380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КНИТУ</w:t>
            </w:r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</w:t>
            </w:r>
            <w:proofErr w:type="spellStart"/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=561112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A7100" w:rsidTr="00DC34CA">
        <w:trPr>
          <w:trHeight w:hRule="exact" w:val="27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2A7100"/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A7100" w:rsidRPr="00403D8F" w:rsidTr="00DC34CA">
        <w:trPr>
          <w:trHeight w:hRule="exact" w:val="69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Поникарова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Н., Васильева Л. М., Михайлова С. Н.</w:t>
            </w:r>
          </w:p>
        </w:tc>
        <w:tc>
          <w:tcPr>
            <w:tcW w:w="49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 по инженерной графике: учебн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</w:t>
            </w:r>
          </w:p>
        </w:tc>
        <w:tc>
          <w:tcPr>
            <w:tcW w:w="26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41754" w:rsidRDefault="003A380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КНИТУ</w:t>
            </w:r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2018, http://biblioclub.ru/index.php? page=</w:t>
            </w:r>
            <w:proofErr w:type="spellStart"/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7417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=561178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A7100" w:rsidRPr="00770FEA" w:rsidTr="00DC34CA">
        <w:trPr>
          <w:trHeight w:hRule="exact" w:val="478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Горельская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Л.,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Кострюков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А., Павлов С. Начертательная геометрия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по курсу "Начертательная геометрия"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Скобелева И. Ю. ,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Ширшова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 , Гареева Л. В. , Князьков В. В. Инженерная графика: учебное пособие</w:t>
            </w:r>
          </w:p>
        </w:tc>
      </w:tr>
      <w:tr w:rsidR="002A7100" w:rsidRPr="00770FEA" w:rsidTr="00DC34CA">
        <w:trPr>
          <w:trHeight w:hRule="exact" w:val="69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Смирнова Ж.В. ЭУМК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proofErr w:type="gram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.-метод. комплекс по направлению  подготовки 23.03.01 Технология транспортных процессов Профиль подготовки "Организация перевозок на транспорте"/ Ж.В. Смирнова;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Ниж.гос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A7100" w:rsidTr="00DC34CA">
        <w:trPr>
          <w:trHeight w:hRule="exact" w:val="50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2A7100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2A7100" w:rsidRPr="00770FEA" w:rsidTr="00DC34CA">
        <w:trPr>
          <w:trHeight w:hRule="exact" w:val="28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A7100" w:rsidRPr="00770FEA" w:rsidTr="00DC34CA">
        <w:trPr>
          <w:trHeight w:hRule="exact" w:val="279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757" w:type="dxa"/>
            <w:gridSpan w:val="2"/>
          </w:tcPr>
          <w:p w:rsidR="002A7100" w:rsidRPr="00770FEA" w:rsidRDefault="002A7100"/>
        </w:tc>
        <w:tc>
          <w:tcPr>
            <w:tcW w:w="1892" w:type="dxa"/>
            <w:gridSpan w:val="5"/>
          </w:tcPr>
          <w:p w:rsidR="002A7100" w:rsidRPr="00770FEA" w:rsidRDefault="002A7100"/>
        </w:tc>
        <w:tc>
          <w:tcPr>
            <w:tcW w:w="1840" w:type="dxa"/>
            <w:gridSpan w:val="4"/>
          </w:tcPr>
          <w:p w:rsidR="002A7100" w:rsidRPr="00770FEA" w:rsidRDefault="002A7100"/>
        </w:tc>
        <w:tc>
          <w:tcPr>
            <w:tcW w:w="3110" w:type="dxa"/>
            <w:gridSpan w:val="4"/>
          </w:tcPr>
          <w:p w:rsidR="002A7100" w:rsidRPr="00770FEA" w:rsidRDefault="002A7100"/>
        </w:tc>
        <w:tc>
          <w:tcPr>
            <w:tcW w:w="1682" w:type="dxa"/>
            <w:gridSpan w:val="3"/>
          </w:tcPr>
          <w:p w:rsidR="002A7100" w:rsidRPr="00770FEA" w:rsidRDefault="002A7100"/>
        </w:tc>
        <w:tc>
          <w:tcPr>
            <w:tcW w:w="993" w:type="dxa"/>
            <w:gridSpan w:val="2"/>
          </w:tcPr>
          <w:p w:rsidR="002A7100" w:rsidRPr="00770FEA" w:rsidRDefault="002A7100"/>
        </w:tc>
      </w:tr>
      <w:tr w:rsidR="002A7100" w:rsidRPr="00770FEA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A7100" w:rsidRPr="00770FEA" w:rsidTr="00DC34CA">
        <w:trPr>
          <w:trHeight w:hRule="exact" w:val="72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аудитории,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компютерного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класса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2A7100" w:rsidRPr="00770FEA" w:rsidTr="00DC34CA">
        <w:trPr>
          <w:trHeight w:hRule="exact" w:val="507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2A7100" w:rsidRPr="00770FEA" w:rsidTr="00DC34CA">
        <w:trPr>
          <w:trHeight w:hRule="exact" w:val="279"/>
        </w:trPr>
        <w:tc>
          <w:tcPr>
            <w:tcW w:w="7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Default="003A38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95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A7100" w:rsidRPr="00770FEA" w:rsidTr="00DC34CA">
        <w:trPr>
          <w:trHeight w:hRule="exact" w:val="277"/>
        </w:trPr>
        <w:tc>
          <w:tcPr>
            <w:tcW w:w="757" w:type="dxa"/>
            <w:gridSpan w:val="2"/>
          </w:tcPr>
          <w:p w:rsidR="002A7100" w:rsidRPr="00770FEA" w:rsidRDefault="002A7100"/>
        </w:tc>
        <w:tc>
          <w:tcPr>
            <w:tcW w:w="1892" w:type="dxa"/>
            <w:gridSpan w:val="5"/>
          </w:tcPr>
          <w:p w:rsidR="002A7100" w:rsidRPr="00770FEA" w:rsidRDefault="002A7100"/>
        </w:tc>
        <w:tc>
          <w:tcPr>
            <w:tcW w:w="1840" w:type="dxa"/>
            <w:gridSpan w:val="4"/>
          </w:tcPr>
          <w:p w:rsidR="002A7100" w:rsidRPr="00770FEA" w:rsidRDefault="002A7100"/>
        </w:tc>
        <w:tc>
          <w:tcPr>
            <w:tcW w:w="3110" w:type="dxa"/>
            <w:gridSpan w:val="4"/>
          </w:tcPr>
          <w:p w:rsidR="002A7100" w:rsidRPr="00770FEA" w:rsidRDefault="002A7100"/>
        </w:tc>
        <w:tc>
          <w:tcPr>
            <w:tcW w:w="1682" w:type="dxa"/>
            <w:gridSpan w:val="3"/>
          </w:tcPr>
          <w:p w:rsidR="002A7100" w:rsidRPr="00770FEA" w:rsidRDefault="002A7100"/>
        </w:tc>
        <w:tc>
          <w:tcPr>
            <w:tcW w:w="993" w:type="dxa"/>
            <w:gridSpan w:val="2"/>
          </w:tcPr>
          <w:p w:rsidR="002A7100" w:rsidRPr="00770FEA" w:rsidRDefault="002A7100"/>
        </w:tc>
      </w:tr>
      <w:tr w:rsidR="002A7100" w:rsidRPr="00770FEA" w:rsidTr="00DC34CA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100" w:rsidRPr="00770FEA" w:rsidRDefault="003A38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70F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A7100" w:rsidRPr="00770FEA" w:rsidTr="00DC34CA">
        <w:trPr>
          <w:trHeight w:hRule="exact" w:val="1576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100" w:rsidRPr="00770FEA" w:rsidRDefault="002A7100">
            <w:pPr>
              <w:spacing w:after="0" w:line="240" w:lineRule="auto"/>
              <w:rPr>
                <w:sz w:val="19"/>
                <w:szCs w:val="19"/>
              </w:rPr>
            </w:pP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2A7100" w:rsidRPr="00770FEA" w:rsidRDefault="002A7100">
            <w:pPr>
              <w:spacing w:after="0" w:line="240" w:lineRule="auto"/>
              <w:rPr>
                <w:sz w:val="19"/>
                <w:szCs w:val="19"/>
              </w:rPr>
            </w:pP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качества подготовки студентов;</w:t>
            </w:r>
          </w:p>
          <w:p w:rsidR="002A7100" w:rsidRPr="00770FEA" w:rsidRDefault="003A3804">
            <w:pPr>
              <w:spacing w:after="0" w:line="240" w:lineRule="auto"/>
              <w:rPr>
                <w:sz w:val="19"/>
                <w:szCs w:val="19"/>
              </w:rPr>
            </w:pPr>
            <w:r w:rsidRPr="00770F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2A7100" w:rsidRPr="00770FEA" w:rsidRDefault="002A7100"/>
    <w:sectPr w:rsidR="002A7100" w:rsidRPr="00770FEA" w:rsidSect="00403D8F">
      <w:pgSz w:w="11907" w:h="16840"/>
      <w:pgMar w:top="567" w:right="567" w:bottom="540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A7100"/>
    <w:rsid w:val="003A3804"/>
    <w:rsid w:val="00403D8F"/>
    <w:rsid w:val="00741754"/>
    <w:rsid w:val="00770FEA"/>
    <w:rsid w:val="00AD7B55"/>
    <w:rsid w:val="00B72002"/>
    <w:rsid w:val="00D31453"/>
    <w:rsid w:val="00DC34C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1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17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1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17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1847</Words>
  <Characters>13558</Characters>
  <Application>Microsoft Office Word</Application>
  <DocSecurity>0</DocSecurity>
  <Lines>112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МР-19_plx_Инженерная и компьютерная графика_</vt:lpstr>
      <vt:lpstr>Лист1</vt:lpstr>
    </vt:vector>
  </TitlesOfParts>
  <Company/>
  <LinksUpToDate>false</LinksUpToDate>
  <CharactersWithSpaces>15375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МР-19_plx_Инженерная и компьютерная графика_</dc:title>
  <dc:creator>FastReport.NET</dc:creator>
  <cp:lastModifiedBy>Tahirova, Olga</cp:lastModifiedBy>
  <cp:revision>4</cp:revision>
  <dcterms:created xsi:type="dcterms:W3CDTF">2019-08-28T10:43:00Z</dcterms:created>
  <dcterms:modified xsi:type="dcterms:W3CDTF">2019-08-29T13:31:00Z</dcterms:modified>
</cp:coreProperties>
</file>